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927D2" w14:textId="77777777" w:rsidR="00A515BF" w:rsidRDefault="00A515BF" w:rsidP="00A515BF">
      <w:pPr>
        <w:jc w:val="center"/>
        <w:rPr>
          <w:sz w:val="32"/>
          <w:szCs w:val="32"/>
        </w:rPr>
      </w:pPr>
    </w:p>
    <w:p w14:paraId="003BCF70" w14:textId="77777777" w:rsidR="00A515BF" w:rsidRDefault="00A515BF" w:rsidP="00A515BF">
      <w:pPr>
        <w:jc w:val="center"/>
        <w:rPr>
          <w:sz w:val="32"/>
          <w:szCs w:val="32"/>
        </w:rPr>
      </w:pPr>
    </w:p>
    <w:p w14:paraId="120C5D58" w14:textId="24149997" w:rsidR="00A515BF" w:rsidRDefault="00A515BF" w:rsidP="0086488A">
      <w:pPr>
        <w:jc w:val="center"/>
        <w:rPr>
          <w:sz w:val="32"/>
          <w:szCs w:val="32"/>
        </w:rPr>
      </w:pPr>
      <w:r w:rsidRPr="00A515BF">
        <w:rPr>
          <w:sz w:val="32"/>
          <w:szCs w:val="32"/>
        </w:rPr>
        <w:t>Northern Ireland War Memorial</w:t>
      </w:r>
    </w:p>
    <w:p w14:paraId="675F9E57" w14:textId="65C2480B" w:rsidR="0086488A" w:rsidRDefault="0086488A" w:rsidP="0086488A">
      <w:pPr>
        <w:jc w:val="center"/>
        <w:rPr>
          <w:sz w:val="32"/>
          <w:szCs w:val="32"/>
        </w:rPr>
      </w:pPr>
      <w:r>
        <w:rPr>
          <w:sz w:val="32"/>
          <w:szCs w:val="32"/>
        </w:rPr>
        <w:t>Reminiscence Workshops</w:t>
      </w:r>
    </w:p>
    <w:p w14:paraId="23ACE687" w14:textId="77777777" w:rsidR="0086488A" w:rsidRDefault="0086488A" w:rsidP="0086488A">
      <w:pPr>
        <w:jc w:val="center"/>
        <w:rPr>
          <w:sz w:val="32"/>
          <w:szCs w:val="32"/>
        </w:rPr>
      </w:pPr>
    </w:p>
    <w:p w14:paraId="1E7ACF27" w14:textId="09478783" w:rsidR="0086488A" w:rsidRDefault="0086488A" w:rsidP="0086488A">
      <w:pPr>
        <w:rPr>
          <w:sz w:val="32"/>
          <w:szCs w:val="32"/>
        </w:rPr>
      </w:pPr>
      <w:r>
        <w:rPr>
          <w:sz w:val="32"/>
          <w:szCs w:val="32"/>
        </w:rPr>
        <w:t xml:space="preserve">Reminiscence can improve a person’s emotional wellbeing. In our Reminiscence Workshops we use objects and photographs from the museum’s collection to stimulate conversations about the past and the Home Front in Northern Ireland during the Second World War. Our workshops are designed to be enjoyable and multisensory. </w:t>
      </w:r>
    </w:p>
    <w:p w14:paraId="11DEADC2" w14:textId="77777777" w:rsidR="0086488A" w:rsidRDefault="0086488A" w:rsidP="0086488A">
      <w:pPr>
        <w:rPr>
          <w:sz w:val="32"/>
          <w:szCs w:val="32"/>
        </w:rPr>
      </w:pPr>
    </w:p>
    <w:p w14:paraId="2E52DAFE" w14:textId="4C3DBC81" w:rsidR="0086488A" w:rsidRDefault="0086488A" w:rsidP="0086488A">
      <w:pPr>
        <w:rPr>
          <w:sz w:val="32"/>
          <w:szCs w:val="32"/>
        </w:rPr>
      </w:pPr>
      <w:r>
        <w:rPr>
          <w:sz w:val="32"/>
          <w:szCs w:val="32"/>
        </w:rPr>
        <w:t>Topics we explore include:</w:t>
      </w:r>
    </w:p>
    <w:p w14:paraId="712A9A79" w14:textId="6845785C" w:rsidR="0086488A" w:rsidRDefault="0086488A" w:rsidP="0086488A">
      <w:pPr>
        <w:pStyle w:val="ListParagraph"/>
        <w:numPr>
          <w:ilvl w:val="0"/>
          <w:numId w:val="1"/>
        </w:numPr>
        <w:rPr>
          <w:sz w:val="32"/>
          <w:szCs w:val="32"/>
        </w:rPr>
      </w:pPr>
      <w:r>
        <w:rPr>
          <w:sz w:val="32"/>
          <w:szCs w:val="32"/>
        </w:rPr>
        <w:t>The Belfast Blitz</w:t>
      </w:r>
    </w:p>
    <w:p w14:paraId="1883A63B" w14:textId="0CC4059E" w:rsidR="0086488A" w:rsidRDefault="0086488A" w:rsidP="0086488A">
      <w:pPr>
        <w:pStyle w:val="ListParagraph"/>
        <w:numPr>
          <w:ilvl w:val="0"/>
          <w:numId w:val="1"/>
        </w:numPr>
        <w:rPr>
          <w:sz w:val="32"/>
          <w:szCs w:val="32"/>
        </w:rPr>
      </w:pPr>
      <w:r>
        <w:rPr>
          <w:sz w:val="32"/>
          <w:szCs w:val="32"/>
        </w:rPr>
        <w:t>GIs in Northern Ireland</w:t>
      </w:r>
    </w:p>
    <w:p w14:paraId="574C7AE2" w14:textId="1A29FE9B" w:rsidR="0086488A" w:rsidRDefault="0086488A" w:rsidP="0086488A">
      <w:pPr>
        <w:pStyle w:val="ListParagraph"/>
        <w:numPr>
          <w:ilvl w:val="0"/>
          <w:numId w:val="1"/>
        </w:numPr>
        <w:rPr>
          <w:sz w:val="32"/>
          <w:szCs w:val="32"/>
        </w:rPr>
      </w:pPr>
      <w:r>
        <w:rPr>
          <w:sz w:val="32"/>
          <w:szCs w:val="32"/>
        </w:rPr>
        <w:t>Gas Masks, Identity Cards, and the Blackout</w:t>
      </w:r>
    </w:p>
    <w:p w14:paraId="7957D3EF" w14:textId="735B0F1D" w:rsidR="0086488A" w:rsidRDefault="0086488A" w:rsidP="0086488A">
      <w:pPr>
        <w:pStyle w:val="ListParagraph"/>
        <w:numPr>
          <w:ilvl w:val="0"/>
          <w:numId w:val="1"/>
        </w:numPr>
        <w:rPr>
          <w:sz w:val="32"/>
          <w:szCs w:val="32"/>
        </w:rPr>
      </w:pPr>
      <w:r>
        <w:rPr>
          <w:sz w:val="32"/>
          <w:szCs w:val="32"/>
        </w:rPr>
        <w:t>Rationing, Austerity and Make Do and Mend</w:t>
      </w:r>
    </w:p>
    <w:p w14:paraId="0106A430" w14:textId="4C28C8E4" w:rsidR="0086488A" w:rsidRDefault="0086488A" w:rsidP="0086488A">
      <w:pPr>
        <w:pStyle w:val="ListParagraph"/>
        <w:numPr>
          <w:ilvl w:val="0"/>
          <w:numId w:val="1"/>
        </w:numPr>
        <w:rPr>
          <w:sz w:val="32"/>
          <w:szCs w:val="32"/>
        </w:rPr>
      </w:pPr>
      <w:r>
        <w:rPr>
          <w:sz w:val="32"/>
          <w:szCs w:val="32"/>
        </w:rPr>
        <w:t>Evacuees</w:t>
      </w:r>
    </w:p>
    <w:p w14:paraId="163505A6" w14:textId="36F3EBC0" w:rsidR="0086488A" w:rsidRDefault="0086488A" w:rsidP="0086488A">
      <w:pPr>
        <w:pStyle w:val="ListParagraph"/>
        <w:numPr>
          <w:ilvl w:val="0"/>
          <w:numId w:val="1"/>
        </w:numPr>
        <w:rPr>
          <w:sz w:val="32"/>
          <w:szCs w:val="32"/>
        </w:rPr>
      </w:pPr>
      <w:r>
        <w:rPr>
          <w:sz w:val="32"/>
          <w:szCs w:val="32"/>
        </w:rPr>
        <w:t>Childhood and Toys</w:t>
      </w:r>
    </w:p>
    <w:p w14:paraId="34E783A6" w14:textId="77D65BC6" w:rsidR="0086488A" w:rsidRDefault="0086488A" w:rsidP="0086488A">
      <w:pPr>
        <w:pStyle w:val="ListParagraph"/>
        <w:numPr>
          <w:ilvl w:val="0"/>
          <w:numId w:val="1"/>
        </w:numPr>
        <w:rPr>
          <w:sz w:val="32"/>
          <w:szCs w:val="32"/>
        </w:rPr>
      </w:pPr>
      <w:r>
        <w:rPr>
          <w:sz w:val="32"/>
          <w:szCs w:val="32"/>
        </w:rPr>
        <w:t>Pastimes and Hobbies</w:t>
      </w:r>
    </w:p>
    <w:p w14:paraId="0E1DC783" w14:textId="1D6CFDE8" w:rsidR="0086488A" w:rsidRDefault="0086488A" w:rsidP="0086488A">
      <w:pPr>
        <w:pStyle w:val="ListParagraph"/>
        <w:numPr>
          <w:ilvl w:val="0"/>
          <w:numId w:val="1"/>
        </w:numPr>
        <w:rPr>
          <w:sz w:val="32"/>
          <w:szCs w:val="32"/>
        </w:rPr>
      </w:pPr>
      <w:r>
        <w:rPr>
          <w:sz w:val="32"/>
          <w:szCs w:val="32"/>
        </w:rPr>
        <w:t>Women in Wartime</w:t>
      </w:r>
    </w:p>
    <w:p w14:paraId="741B8BBF" w14:textId="5ABC7CF2" w:rsidR="0086488A" w:rsidRDefault="0086488A" w:rsidP="0086488A">
      <w:pPr>
        <w:rPr>
          <w:sz w:val="32"/>
          <w:szCs w:val="32"/>
        </w:rPr>
      </w:pPr>
    </w:p>
    <w:p w14:paraId="2F4049A4" w14:textId="217F10F5" w:rsidR="0086488A" w:rsidRDefault="0086488A" w:rsidP="0086488A">
      <w:pPr>
        <w:rPr>
          <w:sz w:val="32"/>
          <w:szCs w:val="32"/>
        </w:rPr>
      </w:pPr>
      <w:r>
        <w:rPr>
          <w:sz w:val="32"/>
          <w:szCs w:val="32"/>
        </w:rPr>
        <w:t xml:space="preserve">Every workshop is different depending on the interests, needs and memories of the group. Music and movement can also be incorporated. </w:t>
      </w:r>
    </w:p>
    <w:p w14:paraId="006AE1FA" w14:textId="77777777" w:rsidR="00F25A04" w:rsidRDefault="00F25A04" w:rsidP="0086488A">
      <w:pPr>
        <w:rPr>
          <w:sz w:val="32"/>
          <w:szCs w:val="32"/>
        </w:rPr>
      </w:pPr>
    </w:p>
    <w:p w14:paraId="0F33D9E7" w14:textId="3112077C" w:rsidR="00F25A04" w:rsidRDefault="00F25A04" w:rsidP="0086488A">
      <w:pPr>
        <w:rPr>
          <w:sz w:val="32"/>
          <w:szCs w:val="32"/>
        </w:rPr>
      </w:pPr>
      <w:r>
        <w:rPr>
          <w:sz w:val="32"/>
          <w:szCs w:val="32"/>
        </w:rPr>
        <w:t xml:space="preserve">Booking Required. </w:t>
      </w:r>
    </w:p>
    <w:p w14:paraId="6133A662" w14:textId="77777777" w:rsidR="0086488A" w:rsidRDefault="0086488A" w:rsidP="0086488A">
      <w:pPr>
        <w:rPr>
          <w:sz w:val="32"/>
          <w:szCs w:val="32"/>
        </w:rPr>
      </w:pPr>
    </w:p>
    <w:p w14:paraId="5A3BFCF1" w14:textId="3FA93A7C" w:rsidR="0086488A" w:rsidRDefault="0086488A" w:rsidP="0086488A">
      <w:pPr>
        <w:rPr>
          <w:sz w:val="32"/>
          <w:szCs w:val="32"/>
        </w:rPr>
      </w:pPr>
      <w:r>
        <w:rPr>
          <w:sz w:val="32"/>
          <w:szCs w:val="32"/>
        </w:rPr>
        <w:t>To find out more or to book a FREE workshop</w:t>
      </w:r>
      <w:r w:rsidR="00F25A04">
        <w:rPr>
          <w:sz w:val="32"/>
          <w:szCs w:val="32"/>
        </w:rPr>
        <w:t xml:space="preserve"> please</w:t>
      </w:r>
      <w:r>
        <w:rPr>
          <w:sz w:val="32"/>
          <w:szCs w:val="32"/>
        </w:rPr>
        <w:t xml:space="preserve"> email </w:t>
      </w:r>
      <w:hyperlink r:id="rId7" w:history="1">
        <w:r w:rsidRPr="00B36074">
          <w:rPr>
            <w:rStyle w:val="Hyperlink"/>
            <w:sz w:val="32"/>
            <w:szCs w:val="32"/>
          </w:rPr>
          <w:t>outreach@niwarmemorial.org</w:t>
        </w:r>
      </w:hyperlink>
      <w:r>
        <w:rPr>
          <w:sz w:val="32"/>
          <w:szCs w:val="32"/>
        </w:rPr>
        <w:t xml:space="preserve"> or telephone 0</w:t>
      </w:r>
      <w:r w:rsidR="00F25A04">
        <w:rPr>
          <w:sz w:val="32"/>
          <w:szCs w:val="32"/>
        </w:rPr>
        <w:t>2</w:t>
      </w:r>
      <w:r>
        <w:rPr>
          <w:sz w:val="32"/>
          <w:szCs w:val="32"/>
        </w:rPr>
        <w:t xml:space="preserve">8 9032 0392 Option 3. </w:t>
      </w:r>
    </w:p>
    <w:p w14:paraId="4DDEC5F5" w14:textId="77777777" w:rsidR="004D57FF" w:rsidRDefault="004D57FF" w:rsidP="0086488A">
      <w:pPr>
        <w:rPr>
          <w:sz w:val="32"/>
          <w:szCs w:val="32"/>
        </w:rPr>
      </w:pPr>
    </w:p>
    <w:p w14:paraId="21797500" w14:textId="4D78767B" w:rsidR="00A515BF" w:rsidRPr="00A515BF" w:rsidRDefault="00A515BF">
      <w:pPr>
        <w:rPr>
          <w:sz w:val="32"/>
          <w:szCs w:val="32"/>
        </w:rPr>
      </w:pPr>
    </w:p>
    <w:sectPr w:rsidR="00A515BF" w:rsidRPr="00A515B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DF726" w14:textId="77777777" w:rsidR="000028FC" w:rsidRDefault="000028FC" w:rsidP="00A515BF">
      <w:r>
        <w:separator/>
      </w:r>
    </w:p>
  </w:endnote>
  <w:endnote w:type="continuationSeparator" w:id="0">
    <w:p w14:paraId="75B4995B" w14:textId="77777777" w:rsidR="000028FC" w:rsidRDefault="000028FC" w:rsidP="00A51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A70D4" w14:textId="77777777" w:rsidR="000028FC" w:rsidRDefault="000028FC" w:rsidP="00A515BF">
      <w:r>
        <w:separator/>
      </w:r>
    </w:p>
  </w:footnote>
  <w:footnote w:type="continuationSeparator" w:id="0">
    <w:p w14:paraId="666301AD" w14:textId="77777777" w:rsidR="000028FC" w:rsidRDefault="000028FC" w:rsidP="00A51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D310" w14:textId="71F1F146" w:rsidR="00A515BF" w:rsidRDefault="00A515BF">
    <w:pPr>
      <w:pStyle w:val="Header"/>
    </w:pPr>
    <w:r w:rsidRPr="00A515BF">
      <w:rPr>
        <w:noProof/>
      </w:rPr>
      <w:drawing>
        <wp:anchor distT="0" distB="0" distL="114300" distR="114300" simplePos="0" relativeHeight="251658240" behindDoc="0" locked="0" layoutInCell="1" allowOverlap="1" wp14:anchorId="69C1F234" wp14:editId="5021C8E7">
          <wp:simplePos x="0" y="0"/>
          <wp:positionH relativeFrom="column">
            <wp:posOffset>1717675</wp:posOffset>
          </wp:positionH>
          <wp:positionV relativeFrom="paragraph">
            <wp:posOffset>101600</wp:posOffset>
          </wp:positionV>
          <wp:extent cx="2222500" cy="59753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2500" cy="597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B726E"/>
    <w:multiLevelType w:val="hybridMultilevel"/>
    <w:tmpl w:val="4F5C1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392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BF"/>
    <w:rsid w:val="000028FC"/>
    <w:rsid w:val="004056C5"/>
    <w:rsid w:val="004D57FF"/>
    <w:rsid w:val="004F5999"/>
    <w:rsid w:val="0086488A"/>
    <w:rsid w:val="00A515BF"/>
    <w:rsid w:val="00F25A04"/>
    <w:rsid w:val="00F71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C1A05"/>
  <w15:chartTrackingRefBased/>
  <w15:docId w15:val="{E8E9F87E-F73C-2348-B78A-0EDA265C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5BF"/>
    <w:rPr>
      <w:color w:val="0563C1" w:themeColor="hyperlink"/>
      <w:u w:val="single"/>
    </w:rPr>
  </w:style>
  <w:style w:type="character" w:styleId="UnresolvedMention">
    <w:name w:val="Unresolved Mention"/>
    <w:basedOn w:val="DefaultParagraphFont"/>
    <w:uiPriority w:val="99"/>
    <w:semiHidden/>
    <w:unhideWhenUsed/>
    <w:rsid w:val="00A515BF"/>
    <w:rPr>
      <w:color w:val="605E5C"/>
      <w:shd w:val="clear" w:color="auto" w:fill="E1DFDD"/>
    </w:rPr>
  </w:style>
  <w:style w:type="paragraph" w:styleId="Header">
    <w:name w:val="header"/>
    <w:basedOn w:val="Normal"/>
    <w:link w:val="HeaderChar"/>
    <w:uiPriority w:val="99"/>
    <w:unhideWhenUsed/>
    <w:rsid w:val="00A515BF"/>
    <w:pPr>
      <w:tabs>
        <w:tab w:val="center" w:pos="4513"/>
        <w:tab w:val="right" w:pos="9026"/>
      </w:tabs>
    </w:pPr>
  </w:style>
  <w:style w:type="character" w:customStyle="1" w:styleId="HeaderChar">
    <w:name w:val="Header Char"/>
    <w:basedOn w:val="DefaultParagraphFont"/>
    <w:link w:val="Header"/>
    <w:uiPriority w:val="99"/>
    <w:rsid w:val="00A515BF"/>
  </w:style>
  <w:style w:type="paragraph" w:styleId="Footer">
    <w:name w:val="footer"/>
    <w:basedOn w:val="Normal"/>
    <w:link w:val="FooterChar"/>
    <w:uiPriority w:val="99"/>
    <w:unhideWhenUsed/>
    <w:rsid w:val="00A515BF"/>
    <w:pPr>
      <w:tabs>
        <w:tab w:val="center" w:pos="4513"/>
        <w:tab w:val="right" w:pos="9026"/>
      </w:tabs>
    </w:pPr>
  </w:style>
  <w:style w:type="character" w:customStyle="1" w:styleId="FooterChar">
    <w:name w:val="Footer Char"/>
    <w:basedOn w:val="DefaultParagraphFont"/>
    <w:link w:val="Footer"/>
    <w:uiPriority w:val="99"/>
    <w:rsid w:val="00A515BF"/>
  </w:style>
  <w:style w:type="paragraph" w:styleId="ListParagraph">
    <w:name w:val="List Paragraph"/>
    <w:basedOn w:val="Normal"/>
    <w:uiPriority w:val="34"/>
    <w:qFormat/>
    <w:rsid w:val="00864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utreach@niwarmemori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NI War Memorial</dc:creator>
  <cp:keywords/>
  <dc:description/>
  <cp:lastModifiedBy>Info NI War Memorial</cp:lastModifiedBy>
  <cp:revision>3</cp:revision>
  <dcterms:created xsi:type="dcterms:W3CDTF">2023-04-12T09:51:00Z</dcterms:created>
  <dcterms:modified xsi:type="dcterms:W3CDTF">2023-04-12T09:53:00Z</dcterms:modified>
</cp:coreProperties>
</file>